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243799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243799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686488">
        <w:rPr>
          <w:sz w:val="28"/>
        </w:rPr>
        <w:t xml:space="preserve"> 2025 года               </w:t>
      </w:r>
      <w:r w:rsidR="002D56ED">
        <w:rPr>
          <w:sz w:val="28"/>
        </w:rPr>
        <w:t xml:space="preserve">                              </w:t>
      </w:r>
      <w:r w:rsidR="00686488">
        <w:rPr>
          <w:sz w:val="28"/>
        </w:rPr>
        <w:t xml:space="preserve">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8B40BC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Шутелев</w:t>
      </w:r>
      <w:r>
        <w:rPr>
          <w:sz w:val="28"/>
          <w:szCs w:val="28"/>
        </w:rPr>
        <w:t>а Сергея Николаевича</w:t>
      </w:r>
      <w:r w:rsidRPr="00327ADE">
        <w:rPr>
          <w:sz w:val="28"/>
          <w:szCs w:val="28"/>
        </w:rPr>
        <w:t xml:space="preserve">, </w:t>
      </w:r>
      <w:r w:rsidR="00243799">
        <w:rPr>
          <w:sz w:val="28"/>
          <w:szCs w:val="28"/>
        </w:rPr>
        <w:t>***</w:t>
      </w:r>
      <w:r w:rsidR="00CB5D43">
        <w:rPr>
          <w:sz w:val="28"/>
          <w:szCs w:val="28"/>
        </w:rPr>
        <w:t>,</w:t>
      </w:r>
      <w:r w:rsidRPr="008B1127" w:rsidR="00686488">
        <w:rPr>
          <w:sz w:val="28"/>
          <w:szCs w:val="28"/>
        </w:rPr>
        <w:t xml:space="preserve"> 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8B40BC">
        <w:rPr>
          <w:sz w:val="28"/>
        </w:rPr>
        <w:t>07</w:t>
      </w:r>
      <w:r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A11F6D">
        <w:rPr>
          <w:sz w:val="28"/>
          <w:szCs w:val="28"/>
        </w:rPr>
        <w:t>Шутелев С.Н.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="00A11F6D">
        <w:rPr>
          <w:sz w:val="28"/>
          <w:szCs w:val="28"/>
        </w:rPr>
        <w:t>генеральным директором ООО</w:t>
      </w:r>
      <w:r w:rsidRPr="00327ADE" w:rsidR="00A11F6D">
        <w:rPr>
          <w:sz w:val="28"/>
          <w:szCs w:val="28"/>
        </w:rPr>
        <w:t xml:space="preserve"> «</w:t>
      </w:r>
      <w:r w:rsidR="00A11F6D">
        <w:rPr>
          <w:sz w:val="28"/>
          <w:szCs w:val="28"/>
        </w:rPr>
        <w:t>МПР</w:t>
      </w:r>
      <w:r w:rsidRPr="00327ADE" w:rsidR="00A11F6D">
        <w:rPr>
          <w:sz w:val="28"/>
          <w:szCs w:val="28"/>
        </w:rPr>
        <w:t xml:space="preserve">», находящегося по адресу: ХМАО-Югра г.Нягань, </w:t>
      </w:r>
      <w:r w:rsidR="00A11F6D">
        <w:rPr>
          <w:sz w:val="28"/>
          <w:szCs w:val="28"/>
        </w:rPr>
        <w:t>3-й микрорайон, дом 20,</w:t>
      </w:r>
      <w:r w:rsidRPr="00327ADE" w:rsidR="00A11F6D">
        <w:rPr>
          <w:sz w:val="28"/>
          <w:szCs w:val="28"/>
        </w:rPr>
        <w:t xml:space="preserve"> кв</w:t>
      </w:r>
      <w:r w:rsidR="00A11F6D">
        <w:rPr>
          <w:sz w:val="28"/>
          <w:szCs w:val="28"/>
        </w:rPr>
        <w:t>артира 125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 автономному округу-Югре налоговую декларацию по на</w:t>
      </w:r>
      <w:r>
        <w:rPr>
          <w:sz w:val="28"/>
        </w:rPr>
        <w:t xml:space="preserve">логу на прибыль организаций за </w:t>
      </w:r>
      <w:r w:rsidR="008B40BC">
        <w:rPr>
          <w:sz w:val="28"/>
        </w:rPr>
        <w:t>6 месяцев</w:t>
      </w:r>
      <w:r w:rsidR="00BF7AB5">
        <w:rPr>
          <w:sz w:val="28"/>
        </w:rPr>
        <w:t xml:space="preserve"> 2025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A11F6D">
        <w:rPr>
          <w:sz w:val="28"/>
          <w:szCs w:val="28"/>
        </w:rPr>
        <w:t>Шутелев С.Н.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озвращены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</w:t>
      </w:r>
      <w:r w:rsidRPr="00F53659">
        <w:rPr>
          <w:spacing w:val="-2"/>
          <w:sz w:val="28"/>
          <w:szCs w:val="28"/>
          <w:lang w:val="x-none"/>
        </w:rPr>
        <w:t>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</w:t>
      </w:r>
      <w:r w:rsidRPr="00F53659">
        <w:rPr>
          <w:spacing w:val="-2"/>
          <w:sz w:val="28"/>
          <w:szCs w:val="28"/>
          <w:lang w:val="x-none"/>
        </w:rPr>
        <w:t>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</w:t>
      </w:r>
      <w:r w:rsidRPr="00F53659">
        <w:rPr>
          <w:spacing w:val="-2"/>
          <w:sz w:val="28"/>
          <w:szCs w:val="28"/>
          <w:lang w:val="x-none"/>
        </w:rPr>
        <w:t xml:space="preserve">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</w:t>
      </w:r>
      <w:r w:rsidRPr="00F53659">
        <w:rPr>
          <w:spacing w:val="-2"/>
          <w:sz w:val="28"/>
          <w:szCs w:val="28"/>
          <w:lang w:val="x-none"/>
        </w:rPr>
        <w:t>августа 2005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A11F6D">
        <w:rPr>
          <w:sz w:val="28"/>
          <w:szCs w:val="28"/>
        </w:rPr>
        <w:t>Шутелева С.Н.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 xml:space="preserve">приходит </w:t>
      </w:r>
      <w:r>
        <w:rPr>
          <w:sz w:val="28"/>
        </w:rPr>
        <w:t>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</w:t>
      </w:r>
      <w:r>
        <w:rPr>
          <w:sz w:val="28"/>
        </w:rPr>
        <w:t>на законодательством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</w:t>
      </w:r>
      <w:r w:rsidRPr="001D6C8B">
        <w:rPr>
          <w:sz w:val="28"/>
        </w:rPr>
        <w:t xml:space="preserve">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</w:t>
      </w:r>
      <w:r w:rsidRPr="001D6C8B">
        <w:rPr>
          <w:sz w:val="28"/>
        </w:rPr>
        <w:t>по итогам которого производится исчисление авансового платежа</w:t>
      </w:r>
    </w:p>
    <w:p w:rsidR="007A53AF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Таким образом, налоговая декларация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должна быть предоставлена со стороны ответственного должностного лица </w:t>
      </w:r>
      <w:r w:rsidR="002D56ED">
        <w:rPr>
          <w:sz w:val="28"/>
          <w:szCs w:val="28"/>
        </w:rPr>
        <w:t>ООО</w:t>
      </w:r>
      <w:r w:rsidRPr="00327ADE" w:rsidR="002D56ED">
        <w:rPr>
          <w:sz w:val="28"/>
          <w:szCs w:val="28"/>
        </w:rPr>
        <w:t xml:space="preserve"> «</w:t>
      </w:r>
      <w:r w:rsidR="00A11F6D">
        <w:rPr>
          <w:sz w:val="28"/>
          <w:szCs w:val="28"/>
        </w:rPr>
        <w:t>МПР</w:t>
      </w:r>
      <w:r w:rsidRPr="00327ADE" w:rsidR="002D56ED">
        <w:rPr>
          <w:sz w:val="28"/>
          <w:szCs w:val="28"/>
        </w:rPr>
        <w:t>»</w:t>
      </w:r>
      <w:r>
        <w:rPr>
          <w:sz w:val="28"/>
        </w:rPr>
        <w:t xml:space="preserve"> в Межрайонную ИФНС России №2 п</w:t>
      </w:r>
      <w:r w:rsidR="008B40BC">
        <w:rPr>
          <w:sz w:val="28"/>
        </w:rPr>
        <w:t>о ХМАО-Югре не позднее 25.07</w:t>
      </w:r>
      <w:r>
        <w:rPr>
          <w:sz w:val="28"/>
        </w:rPr>
        <w:t xml:space="preserve">.2025. 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В нарушение этого, налогоплательщик налоговую декларацию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</w:t>
      </w:r>
      <w:r w:rsidR="002D56ED">
        <w:rPr>
          <w:sz w:val="28"/>
        </w:rPr>
        <w:t xml:space="preserve">по состоянию на </w:t>
      </w:r>
      <w:r w:rsidR="008B40BC">
        <w:rPr>
          <w:sz w:val="28"/>
        </w:rPr>
        <w:t>22.09</w:t>
      </w:r>
      <w:r w:rsidR="002D56ED">
        <w:rPr>
          <w:sz w:val="28"/>
        </w:rPr>
        <w:t xml:space="preserve">.2025 не </w:t>
      </w:r>
      <w:r>
        <w:rPr>
          <w:sz w:val="28"/>
        </w:rPr>
        <w:t>представил.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A11F6D">
        <w:rPr>
          <w:sz w:val="28"/>
          <w:szCs w:val="28"/>
        </w:rPr>
        <w:t>Шутелева С.Н.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A11F6D">
        <w:rPr>
          <w:sz w:val="28"/>
          <w:szCs w:val="28"/>
        </w:rPr>
        <w:t>2537Ю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8B40BC">
        <w:rPr>
          <w:sz w:val="28"/>
          <w:szCs w:val="28"/>
        </w:rPr>
        <w:t>22.09</w:t>
      </w:r>
      <w:r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</w:t>
      </w:r>
      <w:r w:rsidRPr="00102A5D">
        <w:rPr>
          <w:sz w:val="28"/>
          <w:szCs w:val="28"/>
        </w:rPr>
        <w:t xml:space="preserve"> 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A11F6D">
        <w:rPr>
          <w:sz w:val="28"/>
          <w:szCs w:val="28"/>
        </w:rPr>
        <w:t>Шутелевым С.Н.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DF6C84" w:rsidP="00DF6C84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56ED">
        <w:rPr>
          <w:sz w:val="28"/>
          <w:szCs w:val="28"/>
        </w:rPr>
        <w:t>выпиской из реестра лиц и организаций, не исполнивших обязанность по предоставлению налоговой отчетности</w:t>
      </w:r>
      <w:r>
        <w:rPr>
          <w:sz w:val="28"/>
          <w:szCs w:val="28"/>
        </w:rPr>
        <w:t>;</w:t>
      </w:r>
    </w:p>
    <w:p w:rsidR="00A11F6D" w:rsidP="00A11F6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15.09.2025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генеральным директором ООО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МПР</w:t>
      </w:r>
      <w:r w:rsidRPr="00327ADE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Шутелев С.Н.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A11F6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должностного лица </w:t>
      </w:r>
      <w:r w:rsidR="00A11F6D">
        <w:rPr>
          <w:sz w:val="28"/>
          <w:szCs w:val="28"/>
        </w:rPr>
        <w:t>Шутелева С.Н.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 xml:space="preserve">судья квалифицирует по статье 15.5 Кодекса </w:t>
      </w:r>
      <w:r w:rsidRPr="00102A5D">
        <w:rPr>
          <w:sz w:val="28"/>
          <w:szCs w:val="28"/>
        </w:rPr>
        <w:t>Российской Федерации об административных правонарушениях как нарушение установленных законодательством о н</w:t>
      </w:r>
      <w:r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DF6C84" w:rsidRPr="00282F33" w:rsidP="00A11F6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назначении административного наказания </w:t>
      </w:r>
      <w:r w:rsidR="00A11F6D">
        <w:rPr>
          <w:sz w:val="28"/>
          <w:szCs w:val="28"/>
        </w:rPr>
        <w:t>Шутелеву С.Н.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</w:t>
      </w:r>
      <w:r w:rsidRPr="004913D4">
        <w:rPr>
          <w:sz w:val="28"/>
        </w:rPr>
        <w:t>ировой судья учитывает характер совершенного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В соответствии со статьей 15.5 Кодекса Российской Федерации об административных правонарушениях</w:t>
      </w:r>
      <w:r w:rsidRPr="004913D4">
        <w:rPr>
          <w:sz w:val="28"/>
        </w:rPr>
        <w:t xml:space="preserve">, нарушение установленных законодательством о налогах и сборах сроков представления налоговой </w:t>
      </w:r>
      <w:r w:rsidRPr="004913D4">
        <w:rPr>
          <w:sz w:val="28"/>
        </w:rPr>
        <w:t>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</w:t>
      </w:r>
      <w:r w:rsidRPr="004913D4">
        <w:rPr>
          <w:sz w:val="28"/>
        </w:rPr>
        <w:t>.</w:t>
      </w:r>
    </w:p>
    <w:p w:rsidR="00DF6C84" w:rsidRPr="004A0E35" w:rsidP="00A11F6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A11F6D">
        <w:rPr>
          <w:sz w:val="28"/>
          <w:szCs w:val="28"/>
        </w:rPr>
        <w:t>Шутелеву С.Н.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административного наказания, предусмотренного санкцией статьи 15.5 Кодекса Российс</w:t>
      </w:r>
      <w:r w:rsidRPr="004913D4">
        <w:rPr>
          <w:sz w:val="28"/>
        </w:rPr>
        <w:t>кой Федерации об административных правонарушениях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A11F6D">
        <w:rPr>
          <w:sz w:val="28"/>
          <w:szCs w:val="28"/>
        </w:rPr>
        <w:t>Шутелева Сергея Николаевича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</w:t>
      </w:r>
      <w:r>
        <w:rPr>
          <w:sz w:val="28"/>
        </w:rPr>
        <w:t>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</w:t>
      </w:r>
      <w:r>
        <w:rPr>
          <w:sz w:val="28"/>
        </w:rPr>
        <w:t xml:space="preserve">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799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53A15"/>
    <w:rsid w:val="00164BB7"/>
    <w:rsid w:val="00193BA3"/>
    <w:rsid w:val="001C592D"/>
    <w:rsid w:val="001D6C8B"/>
    <w:rsid w:val="00243799"/>
    <w:rsid w:val="00277B90"/>
    <w:rsid w:val="00282F33"/>
    <w:rsid w:val="002A55E4"/>
    <w:rsid w:val="002B3340"/>
    <w:rsid w:val="002C7FCE"/>
    <w:rsid w:val="002C7FF1"/>
    <w:rsid w:val="002D1A06"/>
    <w:rsid w:val="002D56ED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A0E35"/>
    <w:rsid w:val="004C479B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A76FB"/>
    <w:rsid w:val="006C5400"/>
    <w:rsid w:val="00732D63"/>
    <w:rsid w:val="0073438A"/>
    <w:rsid w:val="00744E4D"/>
    <w:rsid w:val="0074793F"/>
    <w:rsid w:val="00786A49"/>
    <w:rsid w:val="00792266"/>
    <w:rsid w:val="007A53AF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B40BC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11F6D"/>
    <w:rsid w:val="00A30ED6"/>
    <w:rsid w:val="00A55223"/>
    <w:rsid w:val="00A76D21"/>
    <w:rsid w:val="00AA22F1"/>
    <w:rsid w:val="00AB418A"/>
    <w:rsid w:val="00AB41EC"/>
    <w:rsid w:val="00AC4CBC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BF7AB5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CB5D43"/>
    <w:rsid w:val="00D231DD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24EB9-C44B-4F0F-956A-8995F8E8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